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08F" w:rsidRPr="0068408F" w:rsidRDefault="0068408F" w:rsidP="0068408F">
      <w:pPr>
        <w:widowControl/>
        <w:spacing w:before="100" w:beforeAutospacing="1" w:after="100" w:afterAutospacing="1" w:line="270" w:lineRule="atLeast"/>
        <w:rPr>
          <w:rFonts w:ascii="宋体" w:eastAsia="宋体" w:hAnsi="宋体" w:cs="宋体"/>
          <w:color w:val="336699"/>
          <w:kern w:val="0"/>
          <w:sz w:val="18"/>
          <w:szCs w:val="18"/>
        </w:rPr>
      </w:pPr>
      <w:r w:rsidRPr="0068408F">
        <w:rPr>
          <w:rFonts w:ascii="宋体" w:eastAsia="宋体" w:hAnsi="宋体" w:cs="宋体" w:hint="eastAsia"/>
          <w:b/>
          <w:bCs/>
          <w:color w:val="CC0000"/>
          <w:kern w:val="0"/>
          <w:sz w:val="24"/>
          <w:szCs w:val="24"/>
        </w:rPr>
        <w:t>关于自2018招生年度起由高校自主组织高水平运动员体育专项测试工作的通知</w:t>
      </w:r>
      <w:r w:rsidRPr="0068408F">
        <w:rPr>
          <w:rFonts w:ascii="宋体" w:eastAsia="宋体" w:hAnsi="宋体" w:cs="宋体" w:hint="eastAsia"/>
          <w:color w:val="336699"/>
          <w:kern w:val="0"/>
          <w:sz w:val="18"/>
          <w:szCs w:val="18"/>
        </w:rPr>
        <w:br/>
      </w:r>
      <w:proofErr w:type="gramStart"/>
      <w:r w:rsidRPr="0068408F">
        <w:rPr>
          <w:rFonts w:ascii="宋体" w:eastAsia="宋体" w:hAnsi="宋体" w:cs="宋体" w:hint="eastAsia"/>
          <w:color w:val="336699"/>
          <w:kern w:val="0"/>
          <w:sz w:val="18"/>
          <w:szCs w:val="18"/>
        </w:rPr>
        <w:t xml:space="preserve">　　　　　　　　　　　　　　　　　　　　　　　　　　　　　　</w:t>
      </w:r>
      <w:r w:rsidRPr="0068408F">
        <w:rPr>
          <w:rFonts w:ascii="宋体" w:eastAsia="宋体" w:hAnsi="宋体" w:cs="宋体" w:hint="eastAsia"/>
          <w:color w:val="000000"/>
          <w:kern w:val="0"/>
          <w:sz w:val="18"/>
          <w:szCs w:val="18"/>
        </w:rPr>
        <w:t xml:space="preserve">　　　</w:t>
      </w:r>
      <w:proofErr w:type="gramEnd"/>
      <w:r w:rsidRPr="0068408F">
        <w:rPr>
          <w:rFonts w:ascii="宋体" w:eastAsia="宋体" w:hAnsi="宋体" w:cs="宋体" w:hint="eastAsia"/>
          <w:color w:val="000000"/>
          <w:kern w:val="0"/>
          <w:sz w:val="18"/>
          <w:szCs w:val="18"/>
        </w:rPr>
        <w:t xml:space="preserve">　</w:t>
      </w:r>
      <w:r w:rsidRPr="0068408F">
        <w:rPr>
          <w:rFonts w:ascii="宋体" w:eastAsia="宋体" w:hAnsi="宋体" w:cs="宋体" w:hint="eastAsia"/>
          <w:color w:val="000000"/>
          <w:kern w:val="0"/>
          <w:sz w:val="18"/>
          <w:szCs w:val="18"/>
        </w:rPr>
        <w:br/>
      </w:r>
      <w:proofErr w:type="gramStart"/>
      <w:r w:rsidRPr="0068408F">
        <w:rPr>
          <w:rFonts w:ascii="宋体" w:eastAsia="宋体" w:hAnsi="宋体" w:cs="宋体" w:hint="eastAsia"/>
          <w:color w:val="000000"/>
          <w:kern w:val="0"/>
          <w:sz w:val="18"/>
          <w:szCs w:val="18"/>
        </w:rPr>
        <w:t xml:space="preserve">　　　　　　　　　　　　　　　　　　　　　　　　　　　　　　　　　　　　　　</w:t>
      </w:r>
      <w:proofErr w:type="gramEnd"/>
      <w:r w:rsidRPr="0068408F">
        <w:rPr>
          <w:rFonts w:ascii="宋体" w:eastAsia="宋体" w:hAnsi="宋体" w:cs="宋体" w:hint="eastAsia"/>
          <w:color w:val="000000"/>
          <w:kern w:val="0"/>
          <w:sz w:val="18"/>
          <w:szCs w:val="18"/>
        </w:rPr>
        <w:t xml:space="preserve"> </w:t>
      </w:r>
      <w:proofErr w:type="gramStart"/>
      <w:r w:rsidRPr="0068408F">
        <w:rPr>
          <w:rFonts w:ascii="宋体" w:eastAsia="宋体" w:hAnsi="宋体" w:cs="宋体" w:hint="eastAsia"/>
          <w:color w:val="000000"/>
          <w:kern w:val="0"/>
          <w:sz w:val="18"/>
          <w:szCs w:val="18"/>
        </w:rPr>
        <w:t>鲁教招</w:t>
      </w:r>
      <w:proofErr w:type="gramEnd"/>
      <w:r w:rsidRPr="0068408F">
        <w:rPr>
          <w:rFonts w:ascii="宋体" w:eastAsia="宋体" w:hAnsi="宋体" w:cs="宋体" w:hint="eastAsia"/>
          <w:color w:val="000000"/>
          <w:kern w:val="0"/>
          <w:sz w:val="18"/>
          <w:szCs w:val="18"/>
        </w:rPr>
        <w:t>字〔2017〕3号</w:t>
      </w:r>
    </w:p>
    <w:p w:rsidR="0068408F" w:rsidRPr="0068408F" w:rsidRDefault="0068408F" w:rsidP="0068408F">
      <w:pPr>
        <w:widowControl/>
        <w:spacing w:before="100" w:beforeAutospacing="1" w:after="100" w:afterAutospacing="1" w:line="270" w:lineRule="atLeast"/>
        <w:rPr>
          <w:rFonts w:ascii="宋体" w:eastAsia="宋体" w:hAnsi="宋体" w:cs="宋体" w:hint="eastAsia"/>
          <w:color w:val="336699"/>
          <w:kern w:val="0"/>
          <w:sz w:val="18"/>
          <w:szCs w:val="18"/>
        </w:rPr>
      </w:pPr>
      <w:r w:rsidRPr="0068408F">
        <w:rPr>
          <w:rFonts w:ascii="宋体" w:eastAsia="宋体" w:hAnsi="宋体" w:cs="宋体" w:hint="eastAsia"/>
          <w:color w:val="000000"/>
          <w:kern w:val="0"/>
          <w:sz w:val="18"/>
          <w:szCs w:val="18"/>
        </w:rPr>
        <w:t>各市教育局，有关高等学校：</w:t>
      </w:r>
      <w:r w:rsidRPr="0068408F">
        <w:rPr>
          <w:rFonts w:ascii="宋体" w:eastAsia="宋体" w:hAnsi="宋体" w:cs="宋体" w:hint="eastAsia"/>
          <w:color w:val="000000"/>
          <w:kern w:val="0"/>
          <w:sz w:val="18"/>
          <w:szCs w:val="18"/>
        </w:rPr>
        <w:br/>
        <w:t xml:space="preserve">　　近年来，教育部高度重视高水平运动员等特殊类型招生工作，对高校高水平运动队招生办法进行统一规范要求。其中，对专项测试明确提出“考生根据试点高校确定的报名条件，申请参加学校组织的运动队相关项目专业测试”。目前，在我省招收高水平运动员的绝大多数高校均自行组织专项测试，并以高校测试成绩作为录取依据。经研究决定，从2018招生年度开始，不再进行高水平运动员体育专项全省统一测试，由有关高校对符合其高水平运动员报考条件的考生自主组织体育专项测试。现将有关事项通知如下：</w:t>
      </w:r>
      <w:r w:rsidRPr="0068408F">
        <w:rPr>
          <w:rFonts w:ascii="宋体" w:eastAsia="宋体" w:hAnsi="宋体" w:cs="宋体" w:hint="eastAsia"/>
          <w:color w:val="000000"/>
          <w:kern w:val="0"/>
          <w:sz w:val="18"/>
          <w:szCs w:val="18"/>
        </w:rPr>
        <w:br/>
        <w:t xml:space="preserve">　　一、加强领导，高度重视专项测试工作</w:t>
      </w:r>
      <w:r w:rsidRPr="0068408F">
        <w:rPr>
          <w:rFonts w:ascii="宋体" w:eastAsia="宋体" w:hAnsi="宋体" w:cs="宋体" w:hint="eastAsia"/>
          <w:color w:val="000000"/>
          <w:kern w:val="0"/>
          <w:sz w:val="18"/>
          <w:szCs w:val="18"/>
        </w:rPr>
        <w:br/>
        <w:t xml:space="preserve">　　高水平运动员招生考试是普通高校招生考试的组成部分，历来备受关注。做好考试管理工作，关系到每一位考生的切身利益，关系到招生考试系统的声誉，关系到社会和谐稳定。有关市及高校要高度重视，以高度的政治责任感和扎实的工作作风把这项工作抓紧抓好。要严格落实各高校主体责任，加强组织领导，完善工作机构，明确任务分工。要切实树立依法依规组织考试的理念，严格执行教育部办公厅《关于做好2017年普通高等学校部分特殊类型招生工作的通知》（教学厅〔2016〕10号）要求。</w:t>
      </w:r>
      <w:r w:rsidRPr="0068408F">
        <w:rPr>
          <w:rFonts w:ascii="宋体" w:eastAsia="宋体" w:hAnsi="宋体" w:cs="宋体" w:hint="eastAsia"/>
          <w:color w:val="000000"/>
          <w:kern w:val="0"/>
          <w:sz w:val="18"/>
          <w:szCs w:val="18"/>
        </w:rPr>
        <w:br/>
        <w:t xml:space="preserve">　　二、强化对专项测试工作的组织管理</w:t>
      </w:r>
      <w:r w:rsidRPr="0068408F">
        <w:rPr>
          <w:rFonts w:ascii="宋体" w:eastAsia="宋体" w:hAnsi="宋体" w:cs="宋体" w:hint="eastAsia"/>
          <w:color w:val="000000"/>
          <w:kern w:val="0"/>
          <w:sz w:val="18"/>
          <w:szCs w:val="18"/>
        </w:rPr>
        <w:br/>
        <w:t xml:space="preserve">　　各市招生（考试）办公室（院、中心）（以下简称市招办）和有关高校应加强考生报名资格审核，依据国家体育总局“运动员技术等级综合查询系统”核实考生运动技术等级，并对网上核实结果进行截图保存。考生所持本人运动员技术等级证书中的运动项目应与报考高校的运动项目一致（原则上运动小项也应对应一致）。</w:t>
      </w:r>
      <w:r w:rsidRPr="0068408F">
        <w:rPr>
          <w:rFonts w:ascii="宋体" w:eastAsia="宋体" w:hAnsi="宋体" w:cs="宋体" w:hint="eastAsia"/>
          <w:color w:val="000000"/>
          <w:kern w:val="0"/>
          <w:sz w:val="18"/>
          <w:szCs w:val="18"/>
        </w:rPr>
        <w:br/>
        <w:t xml:space="preserve">　　专项测试期间，对体育专项测试全程实施监控录像，做到所有测试项目、所有参加测试的考生均有实况录像且实况录像保留4年，以备复查。要完善专业测试办法，确保测试流程设计及实际操作公平公正，特别是集体项目要综合考虑运动专项基本技术、实战能力及位置效能等考评因素。应面向广大考生开展反兴奋剂宣传教育，体育专项测试之前，应与考生签订《反兴奋剂承诺书》。</w:t>
      </w:r>
      <w:r w:rsidRPr="0068408F">
        <w:rPr>
          <w:rFonts w:ascii="宋体" w:eastAsia="宋体" w:hAnsi="宋体" w:cs="宋体" w:hint="eastAsia"/>
          <w:color w:val="000000"/>
          <w:kern w:val="0"/>
          <w:sz w:val="18"/>
          <w:szCs w:val="18"/>
        </w:rPr>
        <w:br/>
        <w:t xml:space="preserve">　　三、切实做好政策宣传和解释工作</w:t>
      </w:r>
      <w:r w:rsidRPr="0068408F">
        <w:rPr>
          <w:rFonts w:ascii="宋体" w:eastAsia="宋体" w:hAnsi="宋体" w:cs="宋体" w:hint="eastAsia"/>
          <w:color w:val="000000"/>
          <w:kern w:val="0"/>
          <w:sz w:val="18"/>
          <w:szCs w:val="18"/>
        </w:rPr>
        <w:br/>
        <w:t xml:space="preserve">　　各市招办、有关高校要本着对广大考生认真负责的态度，及时通过官方网站、电视广播、文件通知等多种有效形式宣传相关政策，畅通联系渠道，安排专门力量做好政策解释说明工作，确保每一位符合条件的考生都知晓政策变化、熟悉政策内容。</w:t>
      </w:r>
      <w:r w:rsidRPr="0068408F">
        <w:rPr>
          <w:rFonts w:ascii="宋体" w:eastAsia="宋体" w:hAnsi="宋体" w:cs="宋体" w:hint="eastAsia"/>
          <w:color w:val="000000"/>
          <w:kern w:val="0"/>
          <w:sz w:val="18"/>
          <w:szCs w:val="18"/>
        </w:rPr>
        <w:br/>
        <w:t xml:space="preserve">　　四、严肃招生工作纪律</w:t>
      </w:r>
      <w:r w:rsidRPr="0068408F">
        <w:rPr>
          <w:rFonts w:ascii="宋体" w:eastAsia="宋体" w:hAnsi="宋体" w:cs="宋体" w:hint="eastAsia"/>
          <w:color w:val="000000"/>
          <w:kern w:val="0"/>
          <w:sz w:val="18"/>
          <w:szCs w:val="18"/>
        </w:rPr>
        <w:br/>
        <w:t xml:space="preserve">　　专项测试期间，我厅将派巡视组到省内高校检查专项测试工作。对在组织体育专项测试中出现重大疏漏、违反规定录取高水平运动员的有关高校和个人，一经查实，严格按照《普通高等学校招生违规行为处理暂行办法》（中华人民共和国教育部令第36号）等规定处理。</w:t>
      </w:r>
      <w:r w:rsidRPr="0068408F">
        <w:rPr>
          <w:rFonts w:ascii="宋体" w:eastAsia="宋体" w:hAnsi="宋体" w:cs="宋体" w:hint="eastAsia"/>
          <w:color w:val="000000"/>
          <w:kern w:val="0"/>
          <w:sz w:val="18"/>
        </w:rPr>
        <w:t> </w:t>
      </w:r>
      <w:r w:rsidRPr="0068408F">
        <w:rPr>
          <w:rFonts w:ascii="宋体" w:eastAsia="宋体" w:hAnsi="宋体" w:cs="宋体" w:hint="eastAsia"/>
          <w:color w:val="000000"/>
          <w:kern w:val="0"/>
          <w:sz w:val="18"/>
          <w:szCs w:val="18"/>
        </w:rPr>
        <w:br/>
        <w:t xml:space="preserve">　　未尽事宜，按教育部高水平运动员招生文件执行。</w:t>
      </w:r>
    </w:p>
    <w:p w:rsidR="00875B67" w:rsidRDefault="0068408F" w:rsidP="0068408F">
      <w:r w:rsidRPr="0068408F">
        <w:rPr>
          <w:rFonts w:ascii="宋体" w:eastAsia="宋体" w:hAnsi="宋体" w:cs="宋体" w:hint="eastAsia"/>
          <w:color w:val="000000"/>
          <w:kern w:val="0"/>
          <w:sz w:val="18"/>
          <w:szCs w:val="18"/>
        </w:rPr>
        <w:br/>
        <w:t xml:space="preserve">　　　　　　　　　　　　　　　　　　　　　　　　　　　　　　　　　　　　　　　　山东省教育厅</w:t>
      </w:r>
      <w:r w:rsidRPr="0068408F">
        <w:rPr>
          <w:rFonts w:ascii="宋体" w:eastAsia="宋体" w:hAnsi="宋体" w:cs="宋体" w:hint="eastAsia"/>
          <w:color w:val="000000"/>
          <w:kern w:val="0"/>
          <w:sz w:val="18"/>
          <w:szCs w:val="18"/>
        </w:rPr>
        <w:br/>
      </w:r>
      <w:proofErr w:type="gramStart"/>
      <w:r w:rsidRPr="0068408F">
        <w:rPr>
          <w:rFonts w:ascii="宋体" w:eastAsia="宋体" w:hAnsi="宋体" w:cs="宋体" w:hint="eastAsia"/>
          <w:color w:val="000000"/>
          <w:kern w:val="0"/>
          <w:sz w:val="18"/>
          <w:szCs w:val="18"/>
        </w:rPr>
        <w:t xml:space="preserve">　　　　　　　　　　　　　　　　　　　　　　　　　　　　　　　　　　　　　　　　</w:t>
      </w:r>
      <w:proofErr w:type="gramEnd"/>
      <w:r w:rsidRPr="0068408F">
        <w:rPr>
          <w:rFonts w:ascii="宋体" w:eastAsia="宋体" w:hAnsi="宋体" w:cs="宋体" w:hint="eastAsia"/>
          <w:color w:val="000000"/>
          <w:kern w:val="0"/>
          <w:sz w:val="18"/>
          <w:szCs w:val="18"/>
        </w:rPr>
        <w:t>2017年2月4日</w:t>
      </w:r>
    </w:p>
    <w:sectPr w:rsidR="00875B67" w:rsidSect="00875B6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8408F"/>
    <w:rsid w:val="0068408F"/>
    <w:rsid w:val="00875B6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B6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8408F"/>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68408F"/>
    <w:rPr>
      <w:b/>
      <w:bCs/>
    </w:rPr>
  </w:style>
  <w:style w:type="character" w:customStyle="1" w:styleId="apple-converted-space">
    <w:name w:val="apple-converted-space"/>
    <w:basedOn w:val="a0"/>
    <w:rsid w:val="0068408F"/>
  </w:style>
</w:styles>
</file>

<file path=word/webSettings.xml><?xml version="1.0" encoding="utf-8"?>
<w:webSettings xmlns:r="http://schemas.openxmlformats.org/officeDocument/2006/relationships" xmlns:w="http://schemas.openxmlformats.org/wordprocessingml/2006/main">
  <w:divs>
    <w:div w:id="22443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1142</Characters>
  <Application>Microsoft Office Word</Application>
  <DocSecurity>0</DocSecurity>
  <Lines>9</Lines>
  <Paragraphs>2</Paragraphs>
  <ScaleCrop>false</ScaleCrop>
  <Company>微软中国</Company>
  <LinksUpToDate>false</LinksUpToDate>
  <CharactersWithSpaces>1340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cp:revision>
  <dcterms:created xsi:type="dcterms:W3CDTF">2017-10-30T00:59:00Z</dcterms:created>
  <dcterms:modified xsi:type="dcterms:W3CDTF">2017-10-30T00:59:00Z</dcterms:modified>
</cp:coreProperties>
</file>